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80" w:firstLineChars="200"/>
        <w:jc w:val="center"/>
        <w:rPr>
          <w:rFonts w:asciiTheme="majorEastAsia" w:hAnsiTheme="majorEastAsia" w:eastAsiaTheme="majorEastAsia"/>
          <w:sz w:val="44"/>
          <w:szCs w:val="44"/>
        </w:rPr>
      </w:pPr>
      <w:r>
        <w:rPr>
          <w:rFonts w:hint="eastAsia" w:asciiTheme="majorEastAsia" w:hAnsiTheme="majorEastAsia" w:eastAsiaTheme="majorEastAsia"/>
          <w:sz w:val="44"/>
          <w:szCs w:val="44"/>
        </w:rPr>
        <w:t>枣庄市初中校长任职资格跟岗研修活动在滕州市至善学校举行</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4月22日-24日，枣庄市组织开展2023年初中校长任职资格跟岗研修活动，其中十四位校长来到齐鲁名校长领航工作室主持人孟楠所在的滕州市至善学校，进行了跟岗研修交流活动。</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本次研修活动的培训方式采取相对集中学习，听取经验介绍，跟岗学习和交流发言等。学员们将参加“沉浸式”跟岗研修，重点围绕办学方向、内部管理、队伍建设、校园安全及教育教学等方面全方位跟岗学习。通过专家报告、考察观摩、研讨交流，帮助初中校长树立正确的办学思想，提高履职必备的思想政治素质、品德修养、知识结构和管理能力。</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为保障培训活动的有效组织与顺利开展，至善学校结合学校工作实际，制定了详细完备的跟岗培训方案。</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4月22日早，十四位跟岗培训校长到至善学校第一会议室报到并参加见面会。会后，孟校长带领各位学员参观了校容校貌、校园文化，从教育家书院、学生书院到学生公寓、餐厅等，孟校长详细地向大家介绍了学校在校园规划、文化建设、精致化管理等方面的具体做法。各位学员在课间观摩阳光大课间体育活动。</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参观活动结束后，学员们在会议室聆听了齐鲁名校长孟楠领航工作室主持人、齐鲁教育名家、校长孟楠作的题为《抓好学校文化建设 落实精致化管理》的专家报告。</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下午，学员们分别在多媒体教室、录播室等参加各教研组开展的“半天无课日”集备通课及“一课一研”活动，接着观摩学校每周一下午第三节课举行的班主任工作例会暨“未来教育家”论坛活动。</w:t>
      </w:r>
      <w:bookmarkStart w:id="0" w:name="_GoBack"/>
      <w:bookmarkEnd w:id="0"/>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23日上午，学员们齐聚第一会议室，听取了学校学生发展中心主任张忠福有关学生管理方面的经验介绍。张主任向大家介绍了学校开展的至善少年评选、比星赛旗、小组竟优、心理健康、社团课程等活动。还听取了校长助理、安监处主任王泽安作的素质教育提升班、宿舍管理课程等学校安全管理方面的经验介绍。</w:t>
      </w:r>
    </w:p>
    <w:p>
      <w:pPr>
        <w:spacing w:line="60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23日下午，学员们走进多媒体、录播室等地点继续参加学校开展的“半天无课日”集备通课及“一课一研”活动。</w:t>
      </w:r>
    </w:p>
    <w:p>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24日上午，在至善学校“教育家书院”，工作室组织所有参训校长进行了跟岗研修交流活动，齐鲁名校长领航工作室主持人孟楠全程组织了本次论坛交流活动。参加跟岗研修培训的学员们分别作交流发言。孟校长对每一位学员的发言都作了客观、真诚的点评，既肯定了他们好的经验做法，也提出了中肯的建议。</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齐鲁名校长孟楠领航工作室主动发挥名校长、名校的辐射带动和示范引领作用，弘扬“精</w:t>
      </w:r>
      <w:r>
        <w:rPr>
          <w:rFonts w:hint="eastAsia" w:ascii="宋体" w:hAnsi="宋体" w:eastAsia="宋体" w:cs="宋体"/>
          <w:sz w:val="32"/>
          <w:szCs w:val="32"/>
        </w:rPr>
        <w:t>•</w:t>
      </w:r>
      <w:r>
        <w:rPr>
          <w:rFonts w:hint="eastAsia" w:ascii="仿宋" w:hAnsi="仿宋" w:eastAsia="仿宋" w:cs="仿宋"/>
          <w:sz w:val="32"/>
          <w:szCs w:val="32"/>
        </w:rPr>
        <w:t>和”善文化，践行“四个一”育人理念，积极参加山东省“志愿服务，领航先行”、强校扩优、强镇筑基、援疆援藏等活动，深入各成员校帮扶指导，培养了一批骨干名师名校长，带动了区域教育优质均衡发展。</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 xml:space="preserve">三天的跟岗深入研修学习，各位学员感触颇深，不仅感受到至善学校师生的热情，更是在学校管理、教学教研等方面有了更深的感悟。至善学校将以此次活动为契机，继续深化校际间的交流与合作，不断提升学校教研和管理水平，助推教育教学工作的高质量发展。     </w:t>
      </w:r>
    </w:p>
    <w:sectPr>
      <w:footerReference r:id="rId3" w:type="default"/>
      <w:pgSz w:w="11906" w:h="16838"/>
      <w:pgMar w:top="1701" w:right="1701" w:bottom="1701" w:left="1701" w:header="851" w:footer="141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altName w:val="Segoe UI 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9638097"/>
      <w:docPartObj>
        <w:docPartGallery w:val="AutoText"/>
      </w:docPartObj>
    </w:sdtPr>
    <w:sdtContent>
      <w:p>
        <w:pPr>
          <w:pStyle w:val="2"/>
          <w:jc w:val="center"/>
        </w:pPr>
        <w:r>
          <w:fldChar w:fldCharType="begin"/>
        </w:r>
        <w:r>
          <w:instrText xml:space="preserve">PAGE   \* MERGEFORMAT</w:instrText>
        </w:r>
        <w:r>
          <w:fldChar w:fldCharType="separate"/>
        </w:r>
        <w:r>
          <w:rPr>
            <w:lang w:val="zh-CN"/>
          </w:rPr>
          <w:t>-</w:t>
        </w:r>
        <w:r>
          <w:t xml:space="preserve"> 2 -</w:t>
        </w:r>
        <w:r>
          <w:fldChar w:fldCharType="end"/>
        </w:r>
      </w:p>
    </w:sdtContent>
  </w:sdt>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2NzljOTZhNTA4YTVjZGZjYWM0MWE3NzI4Y2I5YmIifQ=="/>
  </w:docVars>
  <w:rsids>
    <w:rsidRoot w:val="00DC6048"/>
    <w:rsid w:val="00156AB3"/>
    <w:rsid w:val="0022074A"/>
    <w:rsid w:val="004E1DB1"/>
    <w:rsid w:val="00506259"/>
    <w:rsid w:val="005B1498"/>
    <w:rsid w:val="008F3B4F"/>
    <w:rsid w:val="00972828"/>
    <w:rsid w:val="009963C9"/>
    <w:rsid w:val="00A83D02"/>
    <w:rsid w:val="00AA53A2"/>
    <w:rsid w:val="00AF1940"/>
    <w:rsid w:val="00B3581A"/>
    <w:rsid w:val="00C60F27"/>
    <w:rsid w:val="00CF2C06"/>
    <w:rsid w:val="00D00CC9"/>
    <w:rsid w:val="00D67CD8"/>
    <w:rsid w:val="00D718A6"/>
    <w:rsid w:val="00DC6048"/>
    <w:rsid w:val="00EA71B1"/>
    <w:rsid w:val="16C3120C"/>
    <w:rsid w:val="2B340684"/>
    <w:rsid w:val="39477622"/>
    <w:rsid w:val="49E36EF3"/>
    <w:rsid w:val="56235B21"/>
    <w:rsid w:val="5B9E0ECC"/>
    <w:rsid w:val="75B72E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autoRedefine/>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172</Words>
  <Characters>981</Characters>
  <Lines>8</Lines>
  <Paragraphs>2</Paragraphs>
  <TotalTime>16</TotalTime>
  <ScaleCrop>false</ScaleCrop>
  <LinksUpToDate>false</LinksUpToDate>
  <CharactersWithSpaces>1151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2024-04-25T09:58:00Z</dcterms:created>
  <dc:creator>admin</dc:creator>
  <cp:lastModifiedBy>赵元</cp:lastModifiedBy>
  <dcterms:modified xsi:type="dcterms:W3CDTF">2024-04-26T01:17:32Z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AB2E65534FA94C6F87B3135788308791_12</vt:lpwstr>
  </property>
</Properties>
</file>