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30" w:firstLineChars="30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答案部分</w:t>
      </w:r>
    </w:p>
    <w:p>
      <w:pPr>
        <w:ind w:firstLine="630" w:firstLineChars="300"/>
        <w:rPr>
          <w:rFonts w:hint="eastAsia"/>
        </w:rPr>
      </w:pPr>
    </w:p>
    <w:p>
      <w:pPr>
        <w:spacing w:line="360" w:lineRule="auto"/>
        <w:ind w:firstLine="316" w:firstLineChars="150"/>
        <w:rPr>
          <w:rFonts w:hint="eastAsia" w:ascii="楷体" w:hAnsi="楷体" w:eastAsia="楷体" w:cs="楷体"/>
          <w:bCs/>
          <w:szCs w:val="21"/>
          <w:lang w:val="en-US" w:eastAsia="zh-CN"/>
        </w:rPr>
      </w:pPr>
      <w:r>
        <w:rPr>
          <w:rFonts w:hint="eastAsia" w:ascii="楷体" w:hAnsi="楷体" w:eastAsia="楷体" w:cs="楷体"/>
          <w:b/>
          <w:bCs/>
          <w:szCs w:val="21"/>
        </w:rPr>
        <w:t>命制人：</w:t>
      </w:r>
      <w:r>
        <w:rPr>
          <w:rFonts w:hint="eastAsia" w:ascii="楷体" w:hAnsi="楷体" w:eastAsia="楷体" w:cs="楷体"/>
          <w:b/>
          <w:bCs/>
          <w:szCs w:val="21"/>
          <w:lang w:val="en-US" w:eastAsia="zh-CN"/>
        </w:rPr>
        <w:t>陈兆翠 范敏</w:t>
      </w:r>
      <w:r>
        <w:rPr>
          <w:rFonts w:hint="eastAsia" w:ascii="楷体" w:hAnsi="楷体" w:eastAsia="楷体" w:cs="楷体"/>
          <w:bCs/>
          <w:szCs w:val="21"/>
        </w:rPr>
        <w:t xml:space="preserve">                           </w:t>
      </w:r>
      <w:r>
        <w:rPr>
          <w:rFonts w:hint="eastAsia" w:ascii="楷体" w:hAnsi="楷体" w:eastAsia="楷体" w:cs="楷体"/>
          <w:b/>
          <w:bCs/>
          <w:szCs w:val="21"/>
        </w:rPr>
        <w:t xml:space="preserve">   学校：</w:t>
      </w:r>
      <w:r>
        <w:rPr>
          <w:rFonts w:hint="eastAsia" w:ascii="楷体" w:hAnsi="楷体" w:eastAsia="楷体" w:cs="楷体"/>
          <w:bCs/>
          <w:szCs w:val="21"/>
        </w:rPr>
        <w:t>龙泉街道龙泉</w:t>
      </w:r>
      <w:r>
        <w:rPr>
          <w:rFonts w:hint="eastAsia" w:ascii="楷体" w:hAnsi="楷体" w:eastAsia="楷体" w:cs="楷体"/>
          <w:bCs/>
          <w:szCs w:val="21"/>
          <w:lang w:val="en-US" w:eastAsia="zh-CN"/>
        </w:rPr>
        <w:t>小学</w:t>
      </w: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p>
      <w:pPr>
        <w:rPr>
          <w:rFonts w:hint="eastAsia"/>
          <w:lang w:val="en-US" w:eastAsia="zh-CN"/>
        </w:rPr>
      </w:pP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一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>生活法官。每题1分，计15分。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1.× 2.√ 3.√ 4.√ 5.× 6.√ 7.√ 8.√ 9.√ 10.×</w:t>
      </w:r>
      <w:r>
        <w:rPr>
          <w:rFonts w:hint="eastAsia"/>
          <w:lang w:val="en-US" w:eastAsia="zh-CN"/>
        </w:rPr>
        <w:t xml:space="preserve"> 11.</w:t>
      </w:r>
      <w:r>
        <w:rPr>
          <w:rFonts w:hint="eastAsia"/>
        </w:rPr>
        <w:t>√</w:t>
      </w:r>
      <w:r>
        <w:rPr>
          <w:rFonts w:hint="eastAsia"/>
          <w:lang w:val="en-US" w:eastAsia="zh-CN"/>
        </w:rPr>
        <w:t xml:space="preserve"> 12.</w:t>
      </w:r>
      <w:r>
        <w:rPr>
          <w:rFonts w:hint="eastAsia"/>
        </w:rPr>
        <w:t>√</w:t>
      </w:r>
      <w:r>
        <w:rPr>
          <w:rFonts w:hint="eastAsia"/>
          <w:lang w:val="en-US" w:eastAsia="zh-CN"/>
        </w:rPr>
        <w:t xml:space="preserve"> 13. </w:t>
      </w:r>
      <w:r>
        <w:rPr>
          <w:rFonts w:hint="eastAsia"/>
        </w:rPr>
        <w:t>√</w:t>
      </w:r>
      <w:r>
        <w:rPr>
          <w:rFonts w:hint="eastAsia"/>
          <w:lang w:val="en-US" w:eastAsia="zh-CN"/>
        </w:rPr>
        <w:t>14.</w:t>
      </w:r>
      <w:r>
        <w:rPr>
          <w:rFonts w:hint="eastAsia"/>
        </w:rPr>
        <w:t>×</w:t>
      </w:r>
      <w:r>
        <w:rPr>
          <w:rFonts w:hint="eastAsia"/>
          <w:lang w:val="en-US" w:eastAsia="zh-CN"/>
        </w:rPr>
        <w:t xml:space="preserve"> 15.</w:t>
      </w:r>
      <w:r>
        <w:rPr>
          <w:rFonts w:hint="eastAsia"/>
        </w:rPr>
        <w:t>×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二</w:t>
      </w:r>
      <w:r>
        <w:rPr>
          <w:rFonts w:hint="eastAsia"/>
        </w:rPr>
        <w:t>．</w:t>
      </w:r>
      <w:r>
        <w:rPr>
          <w:rFonts w:hint="eastAsia"/>
          <w:lang w:val="en-US" w:eastAsia="zh-CN"/>
        </w:rPr>
        <w:t>自选超市。每题1分，计10分。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1.B 2.A 3.A 4.A 5.B 6.B 7.C 8.A</w:t>
      </w:r>
      <w:r>
        <w:rPr>
          <w:rFonts w:hint="eastAsia"/>
          <w:lang w:val="en-US" w:eastAsia="zh-CN"/>
        </w:rPr>
        <w:t xml:space="preserve"> 9.C 10.C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三．日积月累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1.列举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（1）家庭暴力，学校变相体罚，家长偷看其隐私等 （2分）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（2）当我们的权利受到侵害时，应该及时将情况告诉家人或老师，寻求法律专业人员的帮助，向有关部门寻求保护，运用法律维护我们的权利。（2分）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2.连线（4分）</w:t>
      </w: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2237740</wp:posOffset>
                </wp:positionH>
                <wp:positionV relativeFrom="paragraph">
                  <wp:posOffset>112395</wp:posOffset>
                </wp:positionV>
                <wp:extent cx="505460" cy="579120"/>
                <wp:effectExtent l="3810" t="3175" r="5080" b="825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351530" y="3759835"/>
                          <a:ext cx="505460" cy="57912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6.2pt;margin-top:8.85pt;height:45.6pt;width:39.8pt;z-index:251662336;mso-width-relative:page;mso-height-relative:page;" filled="f" stroked="t" coordsize="21600,21600" o:gfxdata="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P6Qrl9oAAAAKAQAADwAAAAAAAAABACAAAAAiAAAAZHJzL2Rvd25y&#10;ZXYueG1sUEsBAhQAFAAAAAgAh07iQMjg4Wz8AQAAwQMAAA4AAAAAAAAAAQAgAAAAKQEAAGRycy9l&#10;Mm9Eb2MueG1sUEsFBgAAAAAGAAYAWQEAAJcFAAAAAA=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2223135</wp:posOffset>
                </wp:positionH>
                <wp:positionV relativeFrom="paragraph">
                  <wp:posOffset>97790</wp:posOffset>
                </wp:positionV>
                <wp:extent cx="608330" cy="190500"/>
                <wp:effectExtent l="1270" t="4445" r="19050" b="1460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3336925" y="7579360"/>
                          <a:ext cx="608330" cy="190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75.05pt;margin-top:7.7pt;height:15pt;width:47.9pt;z-index:251659264;mso-width-relative:page;mso-height-relative:page;" filled="f" stroked="t" coordsize="21600,21600" o:gfxdata="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BF/5c2QAAAAkBAAAPAAAAAAAAAAEAIAAAACIAAABkcnMv&#10;ZG93bnJldi54bWxQSwECFAAUAAAACACHTuJAL6c8NAICAADLAwAADgAAAAAAAAABACAAAAAoAQAA&#10;ZHJzL2Uyb0RvYy54bWxQSwUGAAAAAAYABgBZAQAAnAUAAAAA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>1.网吧老板把六年级学生晓庆拉入网吧       《中华人民共和国反家庭暴力法》</w:t>
      </w: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1805305</wp:posOffset>
                </wp:positionH>
                <wp:positionV relativeFrom="paragraph">
                  <wp:posOffset>133985</wp:posOffset>
                </wp:positionV>
                <wp:extent cx="1011555" cy="168910"/>
                <wp:effectExtent l="635" t="4445" r="16510" b="17145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955925" y="7792085"/>
                          <a:ext cx="1011555" cy="1689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42.15pt;margin-top:10.55pt;height:13.3pt;width:79.65pt;z-index:251660288;mso-width-relative:page;mso-height-relative:page;" filled="f" stroked="t" coordsize="21600,21600" o:gfxdata="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qUMRj2QAAAAkBAAAPAAAAAAAAAAEAIAAAACIAAABk&#10;cnMvZG93bnJldi54bWxQSwECFAAUAAAACACHTuJATzha8QUCAADMAwAADgAAAAAAAAABACAAAAAo&#10;AQAAZHJzL2Uyb0RvYy54bWxQSwUGAAAAAAYABgBZAQAAnwUAAAAA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>2.小刚因为没考好，爸爸将其暴打一顿       《治安管理处罚法》</w:t>
      </w:r>
    </w:p>
    <w:p>
      <w:pPr>
        <w:rPr>
          <w:rFonts w:hint="eastAsia"/>
        </w:rPr>
      </w:pPr>
      <w:r>
        <w:rPr>
          <w:rFonts w:hint="eastAsia"/>
        </w:rPr>
        <w:t xml:space="preserve">3.小杰在商场购物时，钱包被偷             《侵权责任法》  </w:t>
      </w: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2084070</wp:posOffset>
                </wp:positionH>
                <wp:positionV relativeFrom="paragraph">
                  <wp:posOffset>-64135</wp:posOffset>
                </wp:positionV>
                <wp:extent cx="747395" cy="182880"/>
                <wp:effectExtent l="1270" t="4445" r="13335" b="22225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3227070" y="7967345"/>
                          <a:ext cx="747395" cy="1828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64.1pt;margin-top:-5.05pt;height:14.4pt;width:58.85pt;z-index:251661312;mso-width-relative:page;mso-height-relative:page;" filled="f" stroked="t" coordsize="21600,21600" o:gfxdata="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fqfFOdoAAAAKAQAADwAAAAAAAAABACAAAAAiAAAA&#10;ZHJzL2Rvd25yZXYueG1sUEsBAhQAFAAAAAgAh07iQOf9hE0FAgAAywMAAA4AAAAAAAAAAQAgAAAA&#10;KQEAAGRycy9lMm9Eb2MueG1sUEsFBgAAAAAGAAYAWQEAAKAFAAAAAA==&#10;">
                <v:fill on="f" focussize="0,0"/>
                <v:stroke weight="0.5pt" color="#5B9BD5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>4.刘强散步时，被小区的一条狗咬伤         《中华人民共和国未成年人保护法》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交流平台。（6分）</w:t>
      </w:r>
    </w:p>
    <w:p>
      <w:pPr>
        <w:rPr>
          <w:rFonts w:hint="eastAsia"/>
        </w:rPr>
      </w:pPr>
      <w:r>
        <w:rPr>
          <w:rFonts w:hint="eastAsia"/>
        </w:rPr>
        <w:t>1.关爱和保护农村留守儿童，不仅关系到未成年人的健康成长、家庭幸福与社会和谐，也关系到到我国农村经济社会的可持续协调发展。为农村留守儿童的健康成长创造良好的环境，维护他们的合法权益，是各级政府的职责，也是家庭和全社会的共同责任。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</w:rPr>
        <w:t>2.如果遭遇校园欺凌与暴力，我们应积极应对，而不要害怕。受到校园暴力侵犯后不要忍气吞声，要勇敢地对欺凌行为说“不”，及时向家长或老师寻求帮助，可以向有关国家机关请求追究行为人的法律责任。</w:t>
      </w:r>
    </w:p>
    <w:p>
      <w:pPr>
        <w:rPr>
          <w:rFonts w:hint="eastAsia"/>
        </w:rPr>
      </w:pPr>
      <w:r>
        <w:rPr>
          <w:rFonts w:hint="eastAsia"/>
        </w:rPr>
        <w:t>五．简答题（第1题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分；第2题3分；第3题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分；，计</w:t>
      </w:r>
      <w:r>
        <w:rPr>
          <w:rFonts w:hint="eastAsia"/>
          <w:lang w:val="en-US" w:eastAsia="zh-CN"/>
        </w:rPr>
        <w:t>11</w:t>
      </w:r>
      <w:r>
        <w:rPr>
          <w:rFonts w:hint="eastAsia"/>
        </w:rPr>
        <w:t>分）</w:t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</w:rPr>
        <w:t>1.</w:t>
      </w:r>
      <w:r>
        <w:rPr>
          <w:rFonts w:hint="eastAsia"/>
          <w:lang w:val="en-US" w:eastAsia="zh-CN"/>
        </w:rPr>
        <w:t>未成年人的身心发育尚不成熟，自我保护能力较弱，辨别是非能力和自我控制能力不强，容易受到不良因素的影响和不法侵害，需要给予特殊保护。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2.《中华人民共和国未成年人保护法》《中华人民共和国预防未成年人犯罪法》《中华人民共和国义务教育法》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B756DF"/>
    <w:multiLevelType w:val="singleLevel"/>
    <w:tmpl w:val="48B756DF"/>
    <w:lvl w:ilvl="0" w:tentative="0">
      <w:start w:val="4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9B3336"/>
    <w:rsid w:val="07094EE5"/>
    <w:rsid w:val="096E5A05"/>
    <w:rsid w:val="167B7E69"/>
    <w:rsid w:val="1D8C095E"/>
    <w:rsid w:val="1DB26DB5"/>
    <w:rsid w:val="40651E69"/>
    <w:rsid w:val="489B3336"/>
    <w:rsid w:val="4FB856DE"/>
    <w:rsid w:val="59981ABC"/>
    <w:rsid w:val="5F7E257B"/>
    <w:rsid w:val="66B43D84"/>
    <w:rsid w:val="76025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2020-11-26T09:31:00Z</dcterms:created>
  <dc:creator>爱 吃 米 粒</dc:creator>
  <cp:lastModifiedBy>Lenovo</cp:lastModifiedBy>
  <dcterms:modified xsi:type="dcterms:W3CDTF">2020-12-11T10:49:50Z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